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7A5" w:rsidRPr="001457A5" w:rsidRDefault="001457A5" w:rsidP="00C53C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Pr="00FF443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 1 квартал 2026 года</w:t>
      </w:r>
      <w:r w:rsidRPr="00FF44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57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1065 ЭКМП, из них: 238 -  плановых, 811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</w:t>
      </w:r>
      <w:r w:rsidRPr="0014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и 16- повторных.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сравнении с аналогичным периодом 2025 года отмечается снижение </w:t>
      </w:r>
      <w:r w:rsid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ЭКМП (2 381). Количество страховых случаев, подвергшихся тематической ЭКМП за 1 квартал 2026 года – 564 случая, из них: по профилю «онкология» - 60, «болезни системы кровообращения» - 224, </w:t>
      </w:r>
      <w:r w:rsidR="00884E59" w:rsidRP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хронические заболевания, функциональные расстройства, при наличии которых устанавливается диспансерное наблюдение (за исключением болезней системы кровообращения, онкологических заболеваний)</w:t>
      </w:r>
      <w:r w:rsid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112, иные – 168. </w:t>
      </w:r>
    </w:p>
    <w:p w:rsidR="00884E59" w:rsidRPr="00884E59" w:rsidRDefault="00884E59" w:rsidP="00884E59">
      <w:pPr>
        <w:rPr>
          <w:rFonts w:ascii="Times New Roman" w:hAnsi="Times New Roman" w:cs="Times New Roman"/>
          <w:sz w:val="28"/>
          <w:szCs w:val="28"/>
        </w:rPr>
      </w:pPr>
      <w:r w:rsidRPr="00884E59">
        <w:rPr>
          <w:rFonts w:ascii="Times New Roman" w:hAnsi="Times New Roman" w:cs="Times New Roman"/>
          <w:sz w:val="28"/>
          <w:szCs w:val="28"/>
        </w:rPr>
        <w:t>Следующим направлением деятельности по защите прав граждан является работа с обраще</w:t>
      </w:r>
      <w:r>
        <w:rPr>
          <w:rFonts w:ascii="Times New Roman" w:hAnsi="Times New Roman" w:cs="Times New Roman"/>
          <w:sz w:val="28"/>
          <w:szCs w:val="28"/>
        </w:rPr>
        <w:t>ниями граждан. За 1 квартал 2026</w:t>
      </w:r>
      <w:r w:rsidRPr="00884E59">
        <w:rPr>
          <w:rFonts w:ascii="Times New Roman" w:hAnsi="Times New Roman" w:cs="Times New Roman"/>
          <w:sz w:val="28"/>
          <w:szCs w:val="28"/>
        </w:rPr>
        <w:t xml:space="preserve"> года поступило в Территориальный фонд и СМО </w:t>
      </w:r>
      <w:r>
        <w:rPr>
          <w:rFonts w:ascii="Times New Roman" w:hAnsi="Times New Roman" w:cs="Times New Roman"/>
          <w:sz w:val="28"/>
          <w:szCs w:val="28"/>
        </w:rPr>
        <w:t>782</w:t>
      </w:r>
      <w:r w:rsidRPr="00884E59">
        <w:rPr>
          <w:rFonts w:ascii="Times New Roman" w:hAnsi="Times New Roman" w:cs="Times New Roman"/>
          <w:sz w:val="28"/>
          <w:szCs w:val="28"/>
        </w:rPr>
        <w:t xml:space="preserve"> обращений, в том числе: </w:t>
      </w:r>
    </w:p>
    <w:p w:rsidR="00884E59" w:rsidRPr="00884E59" w:rsidRDefault="00502CCF" w:rsidP="00884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884E59">
        <w:rPr>
          <w:rFonts w:ascii="Times New Roman" w:hAnsi="Times New Roman" w:cs="Times New Roman"/>
          <w:sz w:val="28"/>
          <w:szCs w:val="28"/>
        </w:rPr>
        <w:t>776</w:t>
      </w:r>
      <w:r w:rsidR="00884E59" w:rsidRPr="00884E59">
        <w:rPr>
          <w:rFonts w:ascii="Times New Roman" w:hAnsi="Times New Roman" w:cs="Times New Roman"/>
          <w:sz w:val="28"/>
          <w:szCs w:val="28"/>
        </w:rPr>
        <w:t xml:space="preserve"> обращений за консультацией;</w:t>
      </w:r>
    </w:p>
    <w:p w:rsidR="00884E59" w:rsidRPr="00884E59" w:rsidRDefault="00884E59" w:rsidP="00884E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6</w:t>
      </w:r>
      <w:r w:rsidR="00A50172">
        <w:rPr>
          <w:rFonts w:ascii="Times New Roman" w:hAnsi="Times New Roman" w:cs="Times New Roman"/>
          <w:sz w:val="28"/>
          <w:szCs w:val="28"/>
        </w:rPr>
        <w:t xml:space="preserve"> жалоб (1 жалоба рассмотрена Территориальным фондом, 5 жалоб</w:t>
      </w:r>
      <w:r w:rsidRPr="00884E59">
        <w:rPr>
          <w:rFonts w:ascii="Times New Roman" w:hAnsi="Times New Roman" w:cs="Times New Roman"/>
          <w:sz w:val="28"/>
          <w:szCs w:val="28"/>
        </w:rPr>
        <w:t xml:space="preserve"> - СМО);</w:t>
      </w:r>
    </w:p>
    <w:p w:rsidR="00E24097" w:rsidRDefault="00884E59" w:rsidP="00884E59">
      <w:pPr>
        <w:rPr>
          <w:rFonts w:ascii="Times New Roman" w:hAnsi="Times New Roman" w:cs="Times New Roman"/>
          <w:sz w:val="28"/>
          <w:szCs w:val="28"/>
        </w:rPr>
      </w:pPr>
      <w:r w:rsidRPr="00884E59">
        <w:rPr>
          <w:rFonts w:ascii="Times New Roman" w:hAnsi="Times New Roman" w:cs="Times New Roman"/>
          <w:sz w:val="28"/>
          <w:szCs w:val="28"/>
        </w:rPr>
        <w:t xml:space="preserve">Все обращения граждан рассмотрены своевременно с предоставлением заявителям соответствующих разъяснений и ответов в устной и письменной формах.  </w:t>
      </w:r>
    </w:p>
    <w:p w:rsidR="00502CCF" w:rsidRDefault="00502CCF" w:rsidP="00884E59">
      <w:pPr>
        <w:rPr>
          <w:rFonts w:ascii="Times New Roman" w:hAnsi="Times New Roman" w:cs="Times New Roman"/>
          <w:sz w:val="28"/>
          <w:szCs w:val="28"/>
        </w:rPr>
      </w:pPr>
      <w:r w:rsidRPr="00502CCF">
        <w:rPr>
          <w:rFonts w:ascii="Times New Roman" w:hAnsi="Times New Roman" w:cs="Times New Roman"/>
          <w:sz w:val="28"/>
          <w:szCs w:val="28"/>
        </w:rPr>
        <w:t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</w:t>
      </w:r>
    </w:p>
    <w:p w:rsidR="003B282D" w:rsidRDefault="003B282D" w:rsidP="00884E59">
      <w:pPr>
        <w:rPr>
          <w:rFonts w:ascii="Times New Roman" w:hAnsi="Times New Roman" w:cs="Times New Roman"/>
          <w:sz w:val="28"/>
          <w:szCs w:val="28"/>
        </w:rPr>
      </w:pPr>
    </w:p>
    <w:p w:rsidR="009467B9" w:rsidRPr="00FD68D3" w:rsidRDefault="009467B9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0C10F7"/>
    <w:rsid w:val="00100A83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B0489D"/>
    <w:rsid w:val="00C4325D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2026-09-17T03:11:00Z</dcterms:created>
  <dcterms:modified xsi:type="dcterms:W3CDTF">2026-09-17T03:11:00Z</dcterms:modified>
</cp:coreProperties>
</file>